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8708" w14:textId="521C1C7F" w:rsidR="005D7372" w:rsidRDefault="005D7372"/>
    <w:p w14:paraId="1B7E274E" w14:textId="51B695C7" w:rsidR="00C21405" w:rsidRDefault="00C21405"/>
    <w:p w14:paraId="725EB604" w14:textId="58528AB9" w:rsidR="00C21405" w:rsidRPr="00DC4540" w:rsidRDefault="00C21405" w:rsidP="008B1F5F">
      <w:pPr>
        <w:shd w:val="clear" w:color="auto" w:fill="FFFFFF"/>
        <w:spacing w:line="420" w:lineRule="atLeast"/>
        <w:jc w:val="center"/>
        <w:outlineLvl w:val="3"/>
        <w:rPr>
          <w:rFonts w:ascii="Arial" w:eastAsia="Times New Roman" w:hAnsi="Arial" w:cs="Arial"/>
          <w:color w:val="595859"/>
          <w:sz w:val="36"/>
          <w:szCs w:val="36"/>
        </w:rPr>
      </w:pPr>
      <w:r w:rsidRPr="00C21405">
        <w:rPr>
          <w:rFonts w:ascii="Arial" w:eastAsia="Times New Roman" w:hAnsi="Arial" w:cs="Arial"/>
          <w:b/>
          <w:bCs/>
          <w:color w:val="595859"/>
          <w:sz w:val="32"/>
          <w:szCs w:val="32"/>
          <w:u w:val="single"/>
        </w:rPr>
        <w:t>FLIPS COVID-19 FAQ’s</w:t>
      </w:r>
    </w:p>
    <w:p w14:paraId="3679A885" w14:textId="77777777" w:rsidR="00C21405" w:rsidRPr="00EB0F57" w:rsidRDefault="00C21405" w:rsidP="00C21405">
      <w:pPr>
        <w:shd w:val="clear" w:color="auto" w:fill="FFFFFF"/>
        <w:rPr>
          <w:rFonts w:ascii="Arial" w:eastAsia="Times New Roman" w:hAnsi="Arial" w:cs="Arial"/>
          <w:b/>
          <w:bCs/>
          <w:color w:val="595859"/>
          <w:sz w:val="32"/>
          <w:szCs w:val="32"/>
        </w:rPr>
      </w:pPr>
    </w:p>
    <w:p w14:paraId="7442D3E6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42C819BD" w14:textId="3675BF5F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My child has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symptoms of </w:t>
      </w:r>
      <w:proofErr w:type="spellStart"/>
      <w:r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Covid</w:t>
      </w:r>
      <w:proofErr w:type="spellEnd"/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what do I do? </w:t>
      </w:r>
    </w:p>
    <w:p w14:paraId="119032D1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 xml:space="preserve"> You are required to keep your child home for a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minimum of 10 days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OR until the symptoms resolve, whichever is longer.</w:t>
      </w:r>
    </w:p>
    <w:p w14:paraId="63FA3685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110A67CF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Can my child return once they have a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negative test result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?</w:t>
      </w:r>
    </w:p>
    <w:p w14:paraId="573D1B5B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If the child is tested negative and has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>no known exposure </w:t>
      </w:r>
      <w:r w:rsidRPr="00DC4540">
        <w:rPr>
          <w:rFonts w:ascii="Arial" w:eastAsia="Times New Roman" w:hAnsi="Arial" w:cs="Arial"/>
          <w:i/>
          <w:iCs/>
          <w:color w:val="595859"/>
        </w:rPr>
        <w:t>to the virus, they must stay home until their symptoms resolve. </w:t>
      </w:r>
    </w:p>
    <w:p w14:paraId="5E4F63E0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If the child is tested negative and has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 xml:space="preserve">had an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exposure to the virus</w:t>
      </w:r>
      <w:r w:rsidRPr="00DC4540">
        <w:rPr>
          <w:rFonts w:ascii="Arial" w:eastAsia="Times New Roman" w:hAnsi="Arial" w:cs="Arial"/>
          <w:i/>
          <w:iCs/>
          <w:color w:val="595859"/>
        </w:rPr>
        <w:t>, they are legally required to quarantine for 14 days from the exposure date. </w:t>
      </w:r>
    </w:p>
    <w:p w14:paraId="26B75ED8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63BE4F78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Do we </w:t>
      </w:r>
      <w:r w:rsidRPr="00C21405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need to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 prove a negative test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before returning? </w:t>
      </w:r>
    </w:p>
    <w:p w14:paraId="16FBA7FB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>No,</w:t>
      </w:r>
      <w:r w:rsidRPr="00DC4540">
        <w:rPr>
          <w:rFonts w:ascii="Arial" w:eastAsia="Times New Roman" w:hAnsi="Arial" w:cs="Arial"/>
          <w:i/>
          <w:iCs/>
          <w:color w:val="595859"/>
        </w:rPr>
        <w:t> however it is always recommended to get a test if your child is showing symptoms. </w:t>
      </w:r>
    </w:p>
    <w:p w14:paraId="4F68058D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64A9C2FE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What will happen if a </w:t>
      </w:r>
      <w:r w:rsidRPr="00C21405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child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tests 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positive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? </w:t>
      </w:r>
    </w:p>
    <w:p w14:paraId="5FAA8322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>
        <w:rPr>
          <w:rFonts w:ascii="Arial" w:eastAsia="Times New Roman" w:hAnsi="Arial" w:cs="Arial"/>
          <w:i/>
          <w:iCs/>
          <w:color w:val="595859"/>
        </w:rPr>
        <w:t xml:space="preserve">The child will be legally required to isolate and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not return to FLIPS for 14 days</w:t>
      </w:r>
      <w:r>
        <w:rPr>
          <w:rFonts w:ascii="Arial" w:eastAsia="Times New Roman" w:hAnsi="Arial" w:cs="Arial"/>
          <w:i/>
          <w:iCs/>
          <w:color w:val="595859"/>
        </w:rPr>
        <w:t xml:space="preserve"> from when the symptoms started and until symptoms are gone (whichever is longer).  AHS guidelines will be followed.</w:t>
      </w:r>
    </w:p>
    <w:p w14:paraId="2B7588AB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5708CF60" w14:textId="77777777" w:rsidR="00C21405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What if a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coach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is in direct contact with a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positive case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and/or has been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 xml:space="preserve">tested for </w:t>
      </w:r>
      <w:proofErr w:type="spellStart"/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Covid</w:t>
      </w:r>
      <w:proofErr w:type="spellEnd"/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>?</w:t>
      </w:r>
    </w:p>
    <w:p w14:paraId="08088C1E" w14:textId="2DF83825" w:rsidR="00C21405" w:rsidRDefault="00C21405" w:rsidP="00C21405">
      <w:pPr>
        <w:shd w:val="clear" w:color="auto" w:fill="FFFFFF"/>
        <w:rPr>
          <w:rStyle w:val="Emphasis"/>
          <w:rFonts w:ascii="Verdana" w:hAnsi="Verdana"/>
          <w:color w:val="222222"/>
          <w:sz w:val="20"/>
          <w:szCs w:val="20"/>
          <w:shd w:val="clear" w:color="auto" w:fill="FFFFFF"/>
        </w:rPr>
      </w:pPr>
      <w:r w:rsidRPr="00C21405">
        <w:rPr>
          <w:rFonts w:ascii="Arial" w:eastAsia="Times New Roman" w:hAnsi="Arial" w:cs="Arial"/>
          <w:i/>
          <w:iCs/>
          <w:color w:val="595859"/>
        </w:rPr>
        <w:t xml:space="preserve">FLIPS will follow direction from AHS which would most likely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result in cancelation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 of all gymnastics (including tumbling &amp; ninja warrior) classes for a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minimum of 14 days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. 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Cheerleading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 </w:t>
      </w:r>
      <w:r>
        <w:rPr>
          <w:rFonts w:ascii="Arial" w:eastAsia="Times New Roman" w:hAnsi="Arial" w:cs="Arial"/>
          <w:i/>
          <w:iCs/>
          <w:color w:val="595859"/>
        </w:rPr>
        <w:t xml:space="preserve">classes 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would not be affected (unless a Cheer coach had been affected). This is </w:t>
      </w:r>
      <w:proofErr w:type="gramStart"/>
      <w:r w:rsidRPr="00C21405">
        <w:rPr>
          <w:rFonts w:ascii="Arial" w:eastAsia="Times New Roman" w:hAnsi="Arial" w:cs="Arial"/>
          <w:i/>
          <w:iCs/>
          <w:color w:val="595859"/>
        </w:rPr>
        <w:t>due to the fact that</w:t>
      </w:r>
      <w:proofErr w:type="gramEnd"/>
      <w:r w:rsidRPr="00C21405">
        <w:rPr>
          <w:rFonts w:ascii="Arial" w:eastAsia="Times New Roman" w:hAnsi="Arial" w:cs="Arial"/>
          <w:i/>
          <w:iCs/>
          <w:color w:val="595859"/>
        </w:rPr>
        <w:t xml:space="preserve"> while all of our gymnastics coaches are certified, insurance coverage requires the presence of a certified adult coach at all times</w:t>
      </w:r>
      <w:r>
        <w:rPr>
          <w:rStyle w:val="Emphasis"/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14:paraId="4AF40023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0DB6231F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My child has been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directly exposed to a positive case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but has no symptoms. Can they still attend?</w:t>
      </w:r>
    </w:p>
    <w:p w14:paraId="1F6E1F06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No</w:t>
      </w:r>
      <w:r w:rsidRPr="00DC4540">
        <w:rPr>
          <w:rFonts w:ascii="Arial" w:eastAsia="Times New Roman" w:hAnsi="Arial" w:cs="Arial"/>
          <w:i/>
          <w:iCs/>
          <w:color w:val="595859"/>
        </w:rPr>
        <w:t>. If the child is tested negative and has </w:t>
      </w:r>
      <w:r w:rsidRPr="00C21405">
        <w:rPr>
          <w:rFonts w:ascii="Arial" w:eastAsia="Times New Roman" w:hAnsi="Arial" w:cs="Arial"/>
          <w:i/>
          <w:iCs/>
          <w:color w:val="595859"/>
        </w:rPr>
        <w:t>had an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 xml:space="preserve">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exposure to the virus</w:t>
      </w:r>
      <w:r w:rsidRPr="00DC4540">
        <w:rPr>
          <w:rFonts w:ascii="Arial" w:eastAsia="Times New Roman" w:hAnsi="Arial" w:cs="Arial"/>
          <w:i/>
          <w:iCs/>
          <w:color w:val="595859"/>
        </w:rPr>
        <w:t>, they are legally required to quarantine for 14 days from the exposure date. </w:t>
      </w:r>
    </w:p>
    <w:p w14:paraId="5EA8FCF3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13FCD2F7" w14:textId="77777777" w:rsidR="00C21405" w:rsidRPr="00DC4540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My child has been </w:t>
      </w:r>
      <w:r w:rsidRPr="00DC4540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indirectly exposed</w:t>
      </w:r>
      <w:r w:rsidRPr="00DC4540">
        <w:rPr>
          <w:rFonts w:ascii="Arial" w:eastAsia="Times New Roman" w:hAnsi="Arial" w:cs="Arial"/>
          <w:color w:val="595859"/>
          <w:sz w:val="24"/>
          <w:szCs w:val="24"/>
          <w:lang w:eastAsia="en-CA"/>
        </w:rPr>
        <w:t> to a positive case, can they still attend class? (for example, a sibling has had direct exposure from a classmate, a parent has had direct exposure from a co-worker)</w:t>
      </w:r>
    </w:p>
    <w:p w14:paraId="65361BA7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>They can still attend IF they </w:t>
      </w:r>
      <w:r w:rsidRPr="00DC4540">
        <w:rPr>
          <w:rFonts w:ascii="Arial" w:eastAsia="Times New Roman" w:hAnsi="Arial" w:cs="Arial"/>
          <w:b/>
          <w:bCs/>
          <w:i/>
          <w:iCs/>
          <w:color w:val="595859"/>
        </w:rPr>
        <w:t>do not have any symptoms</w:t>
      </w:r>
      <w:r w:rsidRPr="00DC4540">
        <w:rPr>
          <w:rFonts w:ascii="Arial" w:eastAsia="Times New Roman" w:hAnsi="Arial" w:cs="Arial"/>
          <w:i/>
          <w:iCs/>
          <w:color w:val="595859"/>
        </w:rPr>
        <w:t>. </w:t>
      </w:r>
    </w:p>
    <w:p w14:paraId="67CFD246" w14:textId="050D3C61" w:rsidR="00C21405" w:rsidRDefault="00C21405" w:rsidP="00C21405">
      <w:pP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67D203C4" w14:textId="7EE76EAF" w:rsidR="00F3480F" w:rsidRDefault="00F3480F" w:rsidP="00C21405">
      <w:pP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7F1E9C28" w14:textId="77777777" w:rsidR="00DE5DA3" w:rsidRPr="00DC4540" w:rsidRDefault="00DE5DA3" w:rsidP="00C21405">
      <w:pP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34E30A41" w14:textId="7D894D69" w:rsidR="00F3480F" w:rsidRPr="00F3480F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 w:rsidRPr="00EA1D63">
        <w:rPr>
          <w:rFonts w:ascii="Arial" w:eastAsia="Times New Roman" w:hAnsi="Arial" w:cs="Arial"/>
          <w:color w:val="595859"/>
        </w:rPr>
        <w:t>Does my child need to </w:t>
      </w:r>
      <w:r w:rsidRPr="00EA1D63">
        <w:rPr>
          <w:rFonts w:ascii="Arial" w:eastAsia="Times New Roman" w:hAnsi="Arial" w:cs="Arial"/>
          <w:b/>
          <w:bCs/>
          <w:color w:val="595859"/>
        </w:rPr>
        <w:t>wear a mask</w:t>
      </w:r>
      <w:r w:rsidRPr="00EA1D63">
        <w:rPr>
          <w:rFonts w:ascii="Arial" w:eastAsia="Times New Roman" w:hAnsi="Arial" w:cs="Arial"/>
          <w:color w:val="595859"/>
        </w:rPr>
        <w:t>? </w:t>
      </w:r>
    </w:p>
    <w:p w14:paraId="08164137" w14:textId="6131219A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DC4540">
        <w:rPr>
          <w:rFonts w:ascii="Arial" w:eastAsia="Times New Roman" w:hAnsi="Arial" w:cs="Arial"/>
          <w:i/>
          <w:iCs/>
          <w:color w:val="595859"/>
        </w:rPr>
        <w:t xml:space="preserve">Your child is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NOT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required to wear </w:t>
      </w:r>
      <w:r w:rsidRPr="00F811BC">
        <w:rPr>
          <w:rFonts w:ascii="Arial" w:eastAsia="Times New Roman" w:hAnsi="Arial" w:cs="Arial"/>
          <w:i/>
          <w:iCs/>
          <w:color w:val="595859"/>
        </w:rPr>
        <w:t>a mask</w:t>
      </w:r>
      <w:r w:rsidRPr="00DC4540">
        <w:rPr>
          <w:rFonts w:ascii="Arial" w:eastAsia="Times New Roman" w:hAnsi="Arial" w:cs="Arial"/>
          <w:i/>
          <w:iCs/>
          <w:color w:val="595859"/>
        </w:rPr>
        <w:t>.</w:t>
      </w:r>
      <w:r>
        <w:rPr>
          <w:rFonts w:ascii="Arial" w:eastAsia="Times New Roman" w:hAnsi="Arial" w:cs="Arial"/>
          <w:i/>
          <w:iCs/>
          <w:color w:val="595859"/>
        </w:rPr>
        <w:t xml:space="preserve">  However, it is recommended that masks be worn in common areas (ex. foyer, hallways, entrance, etc.).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Coaches will wear masks when</w:t>
      </w:r>
      <w:r w:rsidRPr="00F811BC">
        <w:rPr>
          <w:rFonts w:ascii="Arial" w:eastAsia="Times New Roman" w:hAnsi="Arial" w:cs="Arial"/>
          <w:i/>
          <w:iCs/>
          <w:color w:val="595859"/>
        </w:rPr>
        <w:t xml:space="preserve"> spotting and</w:t>
      </w:r>
      <w:r w:rsidRPr="00DC4540">
        <w:rPr>
          <w:rFonts w:ascii="Arial" w:eastAsia="Times New Roman" w:hAnsi="Arial" w:cs="Arial"/>
          <w:i/>
          <w:iCs/>
          <w:color w:val="595859"/>
        </w:rPr>
        <w:t xml:space="preserve"> </w:t>
      </w:r>
      <w:r>
        <w:rPr>
          <w:rFonts w:ascii="Arial" w:eastAsia="Times New Roman" w:hAnsi="Arial" w:cs="Arial"/>
          <w:i/>
          <w:iCs/>
          <w:color w:val="595859"/>
        </w:rPr>
        <w:t>any other time social distancing cannot be practiced.</w:t>
      </w:r>
    </w:p>
    <w:p w14:paraId="58D09739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5546410B" w14:textId="77777777" w:rsidR="00C21405" w:rsidRPr="00F811BC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i/>
          <w:iCs/>
          <w:color w:val="59585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Are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parents/guardians/siblings allowed in the facility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and/or viewing area?</w:t>
      </w:r>
    </w:p>
    <w:p w14:paraId="033A2CF3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F811BC">
        <w:rPr>
          <w:rFonts w:ascii="Arial" w:eastAsia="Times New Roman" w:hAnsi="Arial" w:cs="Arial"/>
          <w:i/>
          <w:iCs/>
          <w:color w:val="595859"/>
        </w:rPr>
        <w:t xml:space="preserve">We kindly ask that only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1 family member</w:t>
      </w:r>
      <w:r w:rsidRPr="00F811BC">
        <w:rPr>
          <w:rFonts w:ascii="Arial" w:eastAsia="Times New Roman" w:hAnsi="Arial" w:cs="Arial"/>
          <w:i/>
          <w:iCs/>
          <w:color w:val="595859"/>
        </w:rPr>
        <w:t xml:space="preserve">/parent/guardian per athlete enter the facility and/or viewing area during their athlete’s class.  However, it is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advised to wait outside</w:t>
      </w:r>
      <w:r w:rsidRPr="00F811BC">
        <w:rPr>
          <w:rFonts w:ascii="Arial" w:eastAsia="Times New Roman" w:hAnsi="Arial" w:cs="Arial"/>
          <w:i/>
          <w:iCs/>
          <w:color w:val="595859"/>
        </w:rPr>
        <w:t xml:space="preserve"> the facility whenever possible.</w:t>
      </w:r>
    </w:p>
    <w:p w14:paraId="69DB139B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148C1D65" w14:textId="77777777" w:rsidR="00C21405" w:rsidRDefault="00C21405" w:rsidP="00C2140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Arial" w:eastAsia="Times New Roman" w:hAnsi="Arial" w:cs="Arial"/>
          <w:color w:val="59585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Where can athletes place </w:t>
      </w:r>
      <w:r w:rsidRPr="00C21405">
        <w:rPr>
          <w:rFonts w:ascii="Arial" w:eastAsia="Times New Roman" w:hAnsi="Arial" w:cs="Arial"/>
          <w:b/>
          <w:bCs/>
          <w:color w:val="595859"/>
          <w:sz w:val="24"/>
          <w:szCs w:val="24"/>
          <w:lang w:eastAsia="en-CA"/>
        </w:rPr>
        <w:t>personal belongings</w:t>
      </w:r>
      <w:r>
        <w:rPr>
          <w:rFonts w:ascii="Arial" w:eastAsia="Times New Roman" w:hAnsi="Arial" w:cs="Arial"/>
          <w:color w:val="595859"/>
          <w:sz w:val="24"/>
          <w:szCs w:val="24"/>
          <w:lang w:eastAsia="en-CA"/>
        </w:rPr>
        <w:t xml:space="preserve"> during their class?</w:t>
      </w:r>
    </w:p>
    <w:p w14:paraId="5E506E60" w14:textId="089B1BBC" w:rsidR="00C21405" w:rsidRPr="0044241D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  <w:r w:rsidRPr="00C21405">
        <w:rPr>
          <w:rFonts w:ascii="Arial" w:eastAsia="Times New Roman" w:hAnsi="Arial" w:cs="Arial"/>
          <w:i/>
          <w:iCs/>
          <w:color w:val="595859"/>
        </w:rPr>
        <w:t xml:space="preserve">At this time, the club is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discouraging any type of personal belonging</w:t>
      </w:r>
      <w:r w:rsidRPr="00C21405">
        <w:rPr>
          <w:rFonts w:ascii="Arial" w:eastAsia="Times New Roman" w:hAnsi="Arial" w:cs="Arial"/>
          <w:i/>
          <w:iCs/>
          <w:color w:val="595859"/>
        </w:rPr>
        <w:t xml:space="preserve"> being brought into the facility other than a </w:t>
      </w:r>
      <w:r w:rsidRPr="00C21405">
        <w:rPr>
          <w:rFonts w:ascii="Arial" w:eastAsia="Times New Roman" w:hAnsi="Arial" w:cs="Arial"/>
          <w:b/>
          <w:bCs/>
          <w:i/>
          <w:iCs/>
          <w:color w:val="595859"/>
        </w:rPr>
        <w:t>prefilled water bottle</w:t>
      </w:r>
      <w:r w:rsidRPr="00C21405">
        <w:rPr>
          <w:rFonts w:ascii="Arial" w:eastAsia="Times New Roman" w:hAnsi="Arial" w:cs="Arial"/>
          <w:i/>
          <w:iCs/>
          <w:color w:val="595859"/>
        </w:rPr>
        <w:t>.  FLIPS is currently working to create ‘safe’ areas that can be sanitized between classes</w:t>
      </w:r>
      <w:r>
        <w:rPr>
          <w:rFonts w:ascii="Arial" w:eastAsia="Times New Roman" w:hAnsi="Arial" w:cs="Arial"/>
          <w:i/>
          <w:iCs/>
          <w:color w:val="595859"/>
        </w:rPr>
        <w:t xml:space="preserve"> where participants will be able to store outdoor wear (</w:t>
      </w:r>
      <w:proofErr w:type="spellStart"/>
      <w:r>
        <w:rPr>
          <w:rFonts w:ascii="Arial" w:eastAsia="Times New Roman" w:hAnsi="Arial" w:cs="Arial"/>
          <w:i/>
          <w:iCs/>
          <w:color w:val="595859"/>
        </w:rPr>
        <w:t>ie</w:t>
      </w:r>
      <w:proofErr w:type="spellEnd"/>
      <w:r>
        <w:rPr>
          <w:rFonts w:ascii="Arial" w:eastAsia="Times New Roman" w:hAnsi="Arial" w:cs="Arial"/>
          <w:i/>
          <w:iCs/>
          <w:color w:val="595859"/>
        </w:rPr>
        <w:t>. Jackets, toques, etc.)</w:t>
      </w:r>
    </w:p>
    <w:p w14:paraId="4EA74C0A" w14:textId="77777777" w:rsidR="00C21405" w:rsidRPr="00F811BC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031CFC72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i/>
          <w:iCs/>
          <w:color w:val="595859"/>
        </w:rPr>
      </w:pPr>
    </w:p>
    <w:p w14:paraId="7D180D2B" w14:textId="1F280A01" w:rsidR="00402765" w:rsidRPr="00402765" w:rsidRDefault="00402765" w:rsidP="0040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/>
          <w:bCs/>
          <w:color w:val="59585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859"/>
          <w:sz w:val="28"/>
          <w:szCs w:val="28"/>
        </w:rPr>
        <w:t>Covid-19</w:t>
      </w:r>
      <w:r w:rsidR="00C21405" w:rsidRPr="00EB0F57">
        <w:rPr>
          <w:rFonts w:ascii="Arial" w:eastAsia="Times New Roman" w:hAnsi="Arial" w:cs="Arial"/>
          <w:b/>
          <w:bCs/>
          <w:color w:val="595859"/>
          <w:sz w:val="28"/>
          <w:szCs w:val="28"/>
        </w:rPr>
        <w:t xml:space="preserve"> Policy:</w:t>
      </w:r>
    </w:p>
    <w:p w14:paraId="2395380B" w14:textId="77777777" w:rsidR="00402765" w:rsidRPr="00402765" w:rsidRDefault="00402765" w:rsidP="0040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859"/>
        </w:rPr>
      </w:pPr>
      <w:r w:rsidRPr="00402765">
        <w:rPr>
          <w:rFonts w:ascii="Arial" w:eastAsia="Times New Roman" w:hAnsi="Arial" w:cs="Arial"/>
          <w:color w:val="595859"/>
        </w:rPr>
        <w:t>Cancelled classes are not eligible for a refund.  </w:t>
      </w:r>
    </w:p>
    <w:p w14:paraId="2E93C674" w14:textId="77777777" w:rsidR="00402765" w:rsidRPr="00402765" w:rsidRDefault="00402765" w:rsidP="0040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859"/>
        </w:rPr>
      </w:pPr>
    </w:p>
    <w:p w14:paraId="76311C6A" w14:textId="0FB6D782" w:rsidR="00402765" w:rsidRPr="00402765" w:rsidRDefault="00402765" w:rsidP="0040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859"/>
        </w:rPr>
      </w:pPr>
      <w:r w:rsidRPr="00402765">
        <w:rPr>
          <w:rFonts w:ascii="Arial" w:eastAsia="Times New Roman" w:hAnsi="Arial" w:cs="Arial"/>
          <w:color w:val="595859"/>
        </w:rPr>
        <w:t>If the gym</w:t>
      </w:r>
      <w:r>
        <w:rPr>
          <w:rFonts w:ascii="Arial" w:eastAsia="Times New Roman" w:hAnsi="Arial" w:cs="Arial"/>
          <w:color w:val="595859"/>
        </w:rPr>
        <w:t>nastics facility</w:t>
      </w:r>
      <w:r w:rsidRPr="00402765">
        <w:rPr>
          <w:rFonts w:ascii="Arial" w:eastAsia="Times New Roman" w:hAnsi="Arial" w:cs="Arial"/>
          <w:color w:val="595859"/>
        </w:rPr>
        <w:t xml:space="preserve"> </w:t>
      </w:r>
      <w:r>
        <w:rPr>
          <w:rFonts w:ascii="Arial" w:eastAsia="Times New Roman" w:hAnsi="Arial" w:cs="Arial"/>
          <w:color w:val="595859"/>
        </w:rPr>
        <w:t>needs t</w:t>
      </w:r>
      <w:r w:rsidRPr="00402765">
        <w:rPr>
          <w:rFonts w:ascii="Arial" w:eastAsia="Times New Roman" w:hAnsi="Arial" w:cs="Arial"/>
          <w:color w:val="595859"/>
        </w:rPr>
        <w:t xml:space="preserve">o close for 14 days (or longer) due to a positive </w:t>
      </w:r>
      <w:proofErr w:type="spellStart"/>
      <w:r w:rsidRPr="00402765">
        <w:rPr>
          <w:rFonts w:ascii="Arial" w:eastAsia="Times New Roman" w:hAnsi="Arial" w:cs="Arial"/>
          <w:color w:val="595859"/>
        </w:rPr>
        <w:t>Covid</w:t>
      </w:r>
      <w:proofErr w:type="spellEnd"/>
      <w:r>
        <w:rPr>
          <w:rFonts w:ascii="Arial" w:eastAsia="Times New Roman" w:hAnsi="Arial" w:cs="Arial"/>
          <w:color w:val="595859"/>
        </w:rPr>
        <w:t xml:space="preserve"> </w:t>
      </w:r>
      <w:r w:rsidRPr="00402765">
        <w:rPr>
          <w:rFonts w:ascii="Arial" w:eastAsia="Times New Roman" w:hAnsi="Arial" w:cs="Arial"/>
          <w:color w:val="595859"/>
        </w:rPr>
        <w:t>case</w:t>
      </w:r>
      <w:r>
        <w:rPr>
          <w:rFonts w:ascii="Arial" w:eastAsia="Times New Roman" w:hAnsi="Arial" w:cs="Arial"/>
          <w:color w:val="595859"/>
        </w:rPr>
        <w:t>,</w:t>
      </w:r>
      <w:r w:rsidRPr="00402765">
        <w:rPr>
          <w:rFonts w:ascii="Arial" w:eastAsia="Times New Roman" w:hAnsi="Arial" w:cs="Arial"/>
          <w:color w:val="595859"/>
        </w:rPr>
        <w:t xml:space="preserve"> members may request that a prorated credit be applied to their FLIPS account and used toward future classes.  Members will need to contact FLIPS to make this request.</w:t>
      </w:r>
    </w:p>
    <w:p w14:paraId="551C0B43" w14:textId="77777777" w:rsidR="00402765" w:rsidRPr="00402765" w:rsidRDefault="00402765" w:rsidP="0040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859"/>
        </w:rPr>
      </w:pPr>
    </w:p>
    <w:p w14:paraId="2FE8F3D0" w14:textId="301CEC91" w:rsidR="00402765" w:rsidRPr="00402765" w:rsidRDefault="00402765" w:rsidP="0040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859"/>
        </w:rPr>
      </w:pPr>
      <w:r w:rsidRPr="00402765">
        <w:rPr>
          <w:rFonts w:ascii="Arial" w:eastAsia="Times New Roman" w:hAnsi="Arial" w:cs="Arial"/>
          <w:color w:val="595859"/>
        </w:rPr>
        <w:t>Please respect that FLIPS will act in an abundance of caution and abide by all Alberta Health protocols</w:t>
      </w:r>
      <w:r>
        <w:rPr>
          <w:rFonts w:ascii="Arial" w:eastAsia="Times New Roman" w:hAnsi="Arial" w:cs="Arial"/>
          <w:color w:val="595859"/>
        </w:rPr>
        <w:t xml:space="preserve">. </w:t>
      </w:r>
      <w:r w:rsidRPr="00402765">
        <w:rPr>
          <w:rFonts w:ascii="Arial" w:eastAsia="Times New Roman" w:hAnsi="Arial" w:cs="Arial"/>
          <w:color w:val="595859"/>
        </w:rPr>
        <w:t xml:space="preserve"> </w:t>
      </w:r>
      <w:r>
        <w:rPr>
          <w:rFonts w:ascii="Arial" w:eastAsia="Times New Roman" w:hAnsi="Arial" w:cs="Arial"/>
          <w:color w:val="595859"/>
        </w:rPr>
        <w:t>C</w:t>
      </w:r>
      <w:r w:rsidRPr="00402765">
        <w:rPr>
          <w:rFonts w:ascii="Arial" w:eastAsia="Times New Roman" w:hAnsi="Arial" w:cs="Arial"/>
          <w:color w:val="595859"/>
        </w:rPr>
        <w:t xml:space="preserve">lasses will likely be cancelled at times during the </w:t>
      </w:r>
      <w:r>
        <w:rPr>
          <w:rFonts w:ascii="Arial" w:eastAsia="Times New Roman" w:hAnsi="Arial" w:cs="Arial"/>
          <w:color w:val="595859"/>
        </w:rPr>
        <w:t>f</w:t>
      </w:r>
      <w:r w:rsidRPr="00402765">
        <w:rPr>
          <w:rFonts w:ascii="Arial" w:eastAsia="Times New Roman" w:hAnsi="Arial" w:cs="Arial"/>
          <w:color w:val="595859"/>
        </w:rPr>
        <w:t xml:space="preserve">all and </w:t>
      </w:r>
      <w:r>
        <w:rPr>
          <w:rFonts w:ascii="Arial" w:eastAsia="Times New Roman" w:hAnsi="Arial" w:cs="Arial"/>
          <w:color w:val="595859"/>
        </w:rPr>
        <w:t>w</w:t>
      </w:r>
      <w:r w:rsidRPr="00402765">
        <w:rPr>
          <w:rFonts w:ascii="Arial" w:eastAsia="Times New Roman" w:hAnsi="Arial" w:cs="Arial"/>
          <w:color w:val="595859"/>
        </w:rPr>
        <w:t>inter sessions if our coaches experience cold or flu symptoms </w:t>
      </w:r>
      <w:proofErr w:type="gramStart"/>
      <w:r w:rsidRPr="00402765">
        <w:rPr>
          <w:rFonts w:ascii="Arial" w:eastAsia="Times New Roman" w:hAnsi="Arial" w:cs="Arial"/>
          <w:color w:val="595859"/>
        </w:rPr>
        <w:t>similar to</w:t>
      </w:r>
      <w:proofErr w:type="gramEnd"/>
      <w:r w:rsidRPr="00402765">
        <w:rPr>
          <w:rFonts w:ascii="Arial" w:eastAsia="Times New Roman" w:hAnsi="Arial" w:cs="Arial"/>
          <w:color w:val="595859"/>
        </w:rPr>
        <w:t xml:space="preserve"> those of Covid</w:t>
      </w:r>
      <w:r>
        <w:rPr>
          <w:rFonts w:ascii="Arial" w:eastAsia="Times New Roman" w:hAnsi="Arial" w:cs="Arial"/>
          <w:color w:val="595859"/>
        </w:rPr>
        <w:t>-</w:t>
      </w:r>
      <w:r w:rsidRPr="00402765">
        <w:rPr>
          <w:rFonts w:ascii="Arial" w:eastAsia="Times New Roman" w:hAnsi="Arial" w:cs="Arial"/>
          <w:color w:val="595859"/>
        </w:rPr>
        <w:t>19.  Make up classes will be offered whenever possible and are at FLIPS’ discretion.</w:t>
      </w:r>
    </w:p>
    <w:p w14:paraId="5F321DD7" w14:textId="77777777" w:rsidR="00EA1D63" w:rsidRDefault="00EA1D63" w:rsidP="00C21405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595859"/>
          <w:sz w:val="28"/>
          <w:szCs w:val="28"/>
        </w:rPr>
      </w:pPr>
    </w:p>
    <w:p w14:paraId="06F5600B" w14:textId="0E723761" w:rsidR="00155D6A" w:rsidRPr="00155D6A" w:rsidRDefault="00C21405" w:rsidP="00C21405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595859"/>
          <w:sz w:val="28"/>
          <w:szCs w:val="28"/>
        </w:rPr>
      </w:pPr>
      <w:r w:rsidRPr="00DC4540">
        <w:rPr>
          <w:rFonts w:ascii="Arial" w:eastAsia="Times New Roman" w:hAnsi="Arial" w:cs="Arial"/>
          <w:b/>
          <w:bCs/>
          <w:color w:val="595859"/>
          <w:sz w:val="28"/>
          <w:szCs w:val="28"/>
        </w:rPr>
        <w:t>What to Know:</w:t>
      </w:r>
    </w:p>
    <w:p w14:paraId="26405BF2" w14:textId="4EC32C40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 xml:space="preserve">Encourage your child to use the </w:t>
      </w:r>
      <w:r w:rsidRPr="00EA1D63">
        <w:rPr>
          <w:rFonts w:ascii="Arial" w:eastAsia="Times New Roman" w:hAnsi="Arial" w:cs="Arial"/>
          <w:b/>
          <w:bCs/>
          <w:color w:val="595859"/>
        </w:rPr>
        <w:t>washroom</w:t>
      </w:r>
      <w:r w:rsidRPr="00DC4540">
        <w:rPr>
          <w:rFonts w:ascii="Arial" w:eastAsia="Times New Roman" w:hAnsi="Arial" w:cs="Arial"/>
          <w:color w:val="595859"/>
        </w:rPr>
        <w:t xml:space="preserve"> prior to coming to class.  Washrooms are available if needed, however it is limited to one person at a time.</w:t>
      </w:r>
    </w:p>
    <w:p w14:paraId="30856CF1" w14:textId="6C1543FC" w:rsidR="00155D6A" w:rsidRDefault="00155D6A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FLIPS has allowed </w:t>
      </w:r>
      <w:r w:rsidRPr="00155D6A">
        <w:rPr>
          <w:rFonts w:ascii="Arial" w:eastAsia="Times New Roman" w:hAnsi="Arial" w:cs="Arial"/>
          <w:b/>
          <w:bCs/>
          <w:color w:val="595859"/>
        </w:rPr>
        <w:t>15 minutes</w:t>
      </w:r>
      <w:r>
        <w:rPr>
          <w:rFonts w:ascii="Arial" w:eastAsia="Times New Roman" w:hAnsi="Arial" w:cs="Arial"/>
          <w:color w:val="595859"/>
        </w:rPr>
        <w:t xml:space="preserve"> between every class for enhanced cleaning and </w:t>
      </w:r>
      <w:r w:rsidRPr="00155D6A">
        <w:rPr>
          <w:rFonts w:ascii="Arial" w:eastAsia="Times New Roman" w:hAnsi="Arial" w:cs="Arial"/>
          <w:b/>
          <w:bCs/>
          <w:color w:val="595859"/>
        </w:rPr>
        <w:t>sanitization of high touch surfaces</w:t>
      </w:r>
      <w:r>
        <w:rPr>
          <w:rFonts w:ascii="Arial" w:eastAsia="Times New Roman" w:hAnsi="Arial" w:cs="Arial"/>
          <w:color w:val="595859"/>
        </w:rPr>
        <w:t xml:space="preserve"> to ensure participant safety.</w:t>
      </w:r>
    </w:p>
    <w:p w14:paraId="06DE1881" w14:textId="190CD866" w:rsidR="00155D6A" w:rsidRPr="00DC4540" w:rsidRDefault="00155D6A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We ask that participants </w:t>
      </w:r>
      <w:r w:rsidRPr="00DE5DA3">
        <w:rPr>
          <w:rFonts w:ascii="Arial" w:eastAsia="Times New Roman" w:hAnsi="Arial" w:cs="Arial"/>
          <w:b/>
          <w:bCs/>
          <w:color w:val="595859"/>
        </w:rPr>
        <w:t>enter the facility no sooner than 5 minutes prior to their class</w:t>
      </w:r>
      <w:r w:rsidR="00DE5DA3" w:rsidRPr="00DE5DA3">
        <w:rPr>
          <w:rFonts w:ascii="Arial" w:eastAsia="Times New Roman" w:hAnsi="Arial" w:cs="Arial"/>
          <w:b/>
          <w:bCs/>
          <w:color w:val="595859"/>
        </w:rPr>
        <w:t xml:space="preserve"> beginning</w:t>
      </w:r>
      <w:r w:rsidR="00DE5DA3">
        <w:rPr>
          <w:rFonts w:ascii="Arial" w:eastAsia="Times New Roman" w:hAnsi="Arial" w:cs="Arial"/>
          <w:color w:val="595859"/>
        </w:rPr>
        <w:t>.  This will assist with decreasing the number of people occupying the foyer/entrance area between class changes and the sanitization procedures.</w:t>
      </w:r>
    </w:p>
    <w:p w14:paraId="0E1411F8" w14:textId="77777777" w:rsidR="00C21405" w:rsidRPr="00DC4540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 xml:space="preserve">Bring a </w:t>
      </w:r>
      <w:r w:rsidRPr="00EA1D63">
        <w:rPr>
          <w:rFonts w:ascii="Arial" w:eastAsia="Times New Roman" w:hAnsi="Arial" w:cs="Arial"/>
          <w:b/>
          <w:bCs/>
          <w:color w:val="595859"/>
        </w:rPr>
        <w:t>filled water bottle</w:t>
      </w:r>
      <w:r>
        <w:rPr>
          <w:rFonts w:ascii="Arial" w:eastAsia="Times New Roman" w:hAnsi="Arial" w:cs="Arial"/>
          <w:color w:val="595859"/>
        </w:rPr>
        <w:t xml:space="preserve"> or fill your bottle at the facility as opposed to drinking out of the fountains</w:t>
      </w:r>
      <w:r w:rsidRPr="00DC4540">
        <w:rPr>
          <w:rFonts w:ascii="Arial" w:eastAsia="Times New Roman" w:hAnsi="Arial" w:cs="Arial"/>
          <w:color w:val="595859"/>
        </w:rPr>
        <w:t> </w:t>
      </w:r>
    </w:p>
    <w:p w14:paraId="33021805" w14:textId="639CEDE6" w:rsidR="00C21405" w:rsidRDefault="00EA1D63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b/>
          <w:bCs/>
          <w:color w:val="595859"/>
        </w:rPr>
        <w:lastRenderedPageBreak/>
        <w:t>C</w:t>
      </w:r>
      <w:r w:rsidRPr="00DC4540">
        <w:rPr>
          <w:rFonts w:ascii="Arial" w:eastAsia="Times New Roman" w:hAnsi="Arial" w:cs="Arial"/>
          <w:b/>
          <w:bCs/>
          <w:color w:val="595859"/>
        </w:rPr>
        <w:t>ome dressed</w:t>
      </w:r>
      <w:r w:rsidRPr="00DC4540">
        <w:rPr>
          <w:rFonts w:ascii="Arial" w:eastAsia="Times New Roman" w:hAnsi="Arial" w:cs="Arial"/>
          <w:color w:val="595859"/>
        </w:rPr>
        <w:t> </w:t>
      </w:r>
      <w:r w:rsidR="00C21405" w:rsidRPr="00DC4540">
        <w:rPr>
          <w:rFonts w:ascii="Arial" w:eastAsia="Times New Roman" w:hAnsi="Arial" w:cs="Arial"/>
          <w:color w:val="595859"/>
        </w:rPr>
        <w:t>in active wear to class</w:t>
      </w:r>
      <w:r w:rsidR="00C21405">
        <w:rPr>
          <w:rFonts w:ascii="Arial" w:eastAsia="Times New Roman" w:hAnsi="Arial" w:cs="Arial"/>
          <w:color w:val="595859"/>
        </w:rPr>
        <w:t xml:space="preserve"> </w:t>
      </w:r>
      <w:r w:rsidR="00C21405" w:rsidRPr="00DC4540">
        <w:rPr>
          <w:rFonts w:ascii="Arial" w:eastAsia="Times New Roman" w:hAnsi="Arial" w:cs="Arial"/>
          <w:color w:val="595859"/>
        </w:rPr>
        <w:t xml:space="preserve">and </w:t>
      </w:r>
      <w:r w:rsidR="00C21405" w:rsidRPr="00DC4540">
        <w:rPr>
          <w:rFonts w:ascii="Arial" w:eastAsia="Times New Roman" w:hAnsi="Arial" w:cs="Arial"/>
          <w:b/>
          <w:bCs/>
          <w:color w:val="595859"/>
        </w:rPr>
        <w:t>long hair must be tied back</w:t>
      </w:r>
    </w:p>
    <w:p w14:paraId="72604D7F" w14:textId="6847766B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>N</w:t>
      </w:r>
      <w:r w:rsidRPr="00DC4540">
        <w:rPr>
          <w:rFonts w:ascii="Arial" w:eastAsia="Times New Roman" w:hAnsi="Arial" w:cs="Arial"/>
          <w:color w:val="595859"/>
        </w:rPr>
        <w:t xml:space="preserve">o </w:t>
      </w:r>
      <w:r w:rsidR="00EA1D63" w:rsidRPr="00EA1D63">
        <w:rPr>
          <w:rFonts w:ascii="Arial" w:eastAsia="Times New Roman" w:hAnsi="Arial" w:cs="Arial"/>
          <w:b/>
          <w:bCs/>
          <w:color w:val="595859"/>
        </w:rPr>
        <w:t>jewelry</w:t>
      </w:r>
      <w:r>
        <w:rPr>
          <w:rFonts w:ascii="Arial" w:eastAsia="Times New Roman" w:hAnsi="Arial" w:cs="Arial"/>
          <w:color w:val="595859"/>
        </w:rPr>
        <w:t xml:space="preserve"> (small stud earrings are permissible)</w:t>
      </w:r>
      <w:r w:rsidRPr="00DC4540">
        <w:rPr>
          <w:rFonts w:ascii="Arial" w:eastAsia="Times New Roman" w:hAnsi="Arial" w:cs="Arial"/>
          <w:color w:val="595859"/>
        </w:rPr>
        <w:t xml:space="preserve">, </w:t>
      </w:r>
      <w:r>
        <w:rPr>
          <w:rFonts w:ascii="Arial" w:eastAsia="Times New Roman" w:hAnsi="Arial" w:cs="Arial"/>
          <w:color w:val="595859"/>
        </w:rPr>
        <w:t>no zippers or metal on clothing</w:t>
      </w:r>
    </w:p>
    <w:p w14:paraId="7389E2E1" w14:textId="77777777" w:rsidR="00C21405" w:rsidRPr="00DC4540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EA1D63">
        <w:rPr>
          <w:rFonts w:ascii="Arial" w:eastAsia="Times New Roman" w:hAnsi="Arial" w:cs="Arial"/>
          <w:b/>
          <w:bCs/>
          <w:color w:val="595859"/>
        </w:rPr>
        <w:t>Bare feet</w:t>
      </w:r>
      <w:r>
        <w:rPr>
          <w:rFonts w:ascii="Arial" w:eastAsia="Times New Roman" w:hAnsi="Arial" w:cs="Arial"/>
          <w:color w:val="595859"/>
        </w:rPr>
        <w:t xml:space="preserve"> are best. However, if you have </w:t>
      </w:r>
      <w:r w:rsidRPr="00EA1D63">
        <w:rPr>
          <w:rFonts w:ascii="Arial" w:eastAsia="Times New Roman" w:hAnsi="Arial" w:cs="Arial"/>
          <w:b/>
          <w:bCs/>
          <w:color w:val="595859"/>
        </w:rPr>
        <w:t>warts</w:t>
      </w:r>
      <w:r>
        <w:rPr>
          <w:rFonts w:ascii="Arial" w:eastAsia="Times New Roman" w:hAnsi="Arial" w:cs="Arial"/>
          <w:color w:val="595859"/>
        </w:rPr>
        <w:t>, please wear socks</w:t>
      </w:r>
    </w:p>
    <w:p w14:paraId="0BD1BCF7" w14:textId="41F82BE3" w:rsidR="00C21405" w:rsidRPr="00DE5DA3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Athletes will </w:t>
      </w:r>
      <w:proofErr w:type="gramStart"/>
      <w:r>
        <w:rPr>
          <w:rFonts w:ascii="Arial" w:eastAsia="Times New Roman" w:hAnsi="Arial" w:cs="Arial"/>
          <w:color w:val="595859"/>
        </w:rPr>
        <w:t>are</w:t>
      </w:r>
      <w:proofErr w:type="gramEnd"/>
      <w:r>
        <w:rPr>
          <w:rFonts w:ascii="Arial" w:eastAsia="Times New Roman" w:hAnsi="Arial" w:cs="Arial"/>
          <w:color w:val="595859"/>
        </w:rPr>
        <w:t xml:space="preserve"> expected to bring </w:t>
      </w:r>
      <w:r w:rsidRPr="00EA1D63">
        <w:rPr>
          <w:rFonts w:ascii="Arial" w:eastAsia="Times New Roman" w:hAnsi="Arial" w:cs="Arial"/>
          <w:b/>
          <w:bCs/>
          <w:color w:val="595859"/>
        </w:rPr>
        <w:t>personal chalk containers</w:t>
      </w:r>
      <w:r>
        <w:rPr>
          <w:rFonts w:ascii="Arial" w:eastAsia="Times New Roman" w:hAnsi="Arial" w:cs="Arial"/>
          <w:color w:val="595859"/>
        </w:rPr>
        <w:t xml:space="preserve"> and wash or disinfect hands after using equipment.  Athletes are encouraged to bring their own </w:t>
      </w:r>
      <w:r w:rsidRPr="00EA1D63">
        <w:rPr>
          <w:rFonts w:ascii="Arial" w:eastAsia="Times New Roman" w:hAnsi="Arial" w:cs="Arial"/>
          <w:b/>
          <w:bCs/>
          <w:color w:val="595859"/>
        </w:rPr>
        <w:t>hand sanitizer</w:t>
      </w:r>
    </w:p>
    <w:p w14:paraId="5FD7C896" w14:textId="77777777" w:rsidR="00DE5DA3" w:rsidRPr="00DC4540" w:rsidRDefault="00DE5DA3" w:rsidP="00DE5D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rPr>
          <w:rFonts w:ascii="Arial" w:eastAsia="Times New Roman" w:hAnsi="Arial" w:cs="Arial"/>
          <w:color w:val="595859"/>
        </w:rPr>
      </w:pPr>
    </w:p>
    <w:p w14:paraId="084B0083" w14:textId="44A4DB64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 xml:space="preserve">Upon entering </w:t>
      </w:r>
      <w:r>
        <w:rPr>
          <w:rFonts w:ascii="Arial" w:eastAsia="Times New Roman" w:hAnsi="Arial" w:cs="Arial"/>
          <w:color w:val="595859"/>
        </w:rPr>
        <w:t>the FLIPS facility</w:t>
      </w:r>
      <w:r w:rsidRPr="00DC4540">
        <w:rPr>
          <w:rFonts w:ascii="Arial" w:eastAsia="Times New Roman" w:hAnsi="Arial" w:cs="Arial"/>
          <w:color w:val="595859"/>
        </w:rPr>
        <w:t xml:space="preserve">, </w:t>
      </w:r>
      <w:r w:rsidRPr="00EA1D63">
        <w:rPr>
          <w:rFonts w:ascii="Arial" w:eastAsia="Times New Roman" w:hAnsi="Arial" w:cs="Arial"/>
          <w:b/>
          <w:bCs/>
          <w:color w:val="595859"/>
        </w:rPr>
        <w:t>hand sanitization</w:t>
      </w:r>
      <w:r w:rsidRPr="00DC4540">
        <w:rPr>
          <w:rFonts w:ascii="Arial" w:eastAsia="Times New Roman" w:hAnsi="Arial" w:cs="Arial"/>
          <w:color w:val="595859"/>
        </w:rPr>
        <w:t xml:space="preserve"> will be enforced before class begins. Handwashing/sanitizing will be enforced between apparatus rotation changes.</w:t>
      </w:r>
    </w:p>
    <w:p w14:paraId="690E465D" w14:textId="4807BE1D" w:rsidR="00F3480F" w:rsidRPr="00155D6A" w:rsidRDefault="00155D6A" w:rsidP="00155D6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 w:rsidRPr="00DC4540">
        <w:rPr>
          <w:rFonts w:ascii="Arial" w:eastAsia="Times New Roman" w:hAnsi="Arial" w:cs="Arial"/>
          <w:color w:val="595859"/>
        </w:rPr>
        <w:t> </w:t>
      </w:r>
      <w:r w:rsidRPr="00EA1D63">
        <w:rPr>
          <w:rFonts w:ascii="Arial" w:eastAsia="Times New Roman" w:hAnsi="Arial" w:cs="Arial"/>
          <w:color w:val="595859"/>
        </w:rPr>
        <w:t xml:space="preserve">A Covid-19 </w:t>
      </w:r>
      <w:r w:rsidRPr="00EA1D63">
        <w:rPr>
          <w:rFonts w:ascii="Arial" w:eastAsia="Times New Roman" w:hAnsi="Arial" w:cs="Arial"/>
          <w:b/>
          <w:bCs/>
          <w:color w:val="595859"/>
        </w:rPr>
        <w:t>online screening form</w:t>
      </w:r>
      <w:r w:rsidRPr="00EA1D63">
        <w:rPr>
          <w:rFonts w:ascii="Arial" w:eastAsia="Times New Roman" w:hAnsi="Arial" w:cs="Arial"/>
          <w:color w:val="595859"/>
        </w:rPr>
        <w:t xml:space="preserve"> must be completed before each session</w:t>
      </w:r>
      <w:r w:rsidRPr="00DC4540">
        <w:rPr>
          <w:rFonts w:ascii="Arial" w:eastAsia="Times New Roman" w:hAnsi="Arial" w:cs="Arial"/>
          <w:color w:val="595859"/>
        </w:rPr>
        <w:t xml:space="preserve">. </w:t>
      </w:r>
      <w:r>
        <w:rPr>
          <w:rFonts w:ascii="Arial" w:eastAsia="Times New Roman" w:hAnsi="Arial" w:cs="Arial"/>
          <w:color w:val="595859"/>
        </w:rPr>
        <w:t xml:space="preserve">An online version of this form can be found here: </w:t>
      </w:r>
      <w:hyperlink r:id="rId7" w:history="1">
        <w:r w:rsidRPr="000110C7">
          <w:rPr>
            <w:rStyle w:val="Hyperlink"/>
            <w:rFonts w:ascii="Arial" w:eastAsia="Times New Roman" w:hAnsi="Arial" w:cs="Arial"/>
          </w:rPr>
          <w:t>https://www.athabascaflips.ca/agf-fees</w:t>
        </w:r>
      </w:hyperlink>
      <w:r>
        <w:rPr>
          <w:rFonts w:ascii="Arial" w:eastAsia="Times New Roman" w:hAnsi="Arial" w:cs="Arial"/>
          <w:color w:val="595859"/>
        </w:rPr>
        <w:t xml:space="preserve">.  </w:t>
      </w:r>
    </w:p>
    <w:p w14:paraId="25BC4E6D" w14:textId="77777777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Athletes and spectators will be prompted and monitored by coaches to ensure </w:t>
      </w:r>
      <w:r w:rsidRPr="00EA1D63">
        <w:rPr>
          <w:rFonts w:ascii="Arial" w:eastAsia="Times New Roman" w:hAnsi="Arial" w:cs="Arial"/>
          <w:b/>
          <w:bCs/>
          <w:color w:val="595859"/>
        </w:rPr>
        <w:t>physical distancing</w:t>
      </w:r>
      <w:r>
        <w:rPr>
          <w:rFonts w:ascii="Arial" w:eastAsia="Times New Roman" w:hAnsi="Arial" w:cs="Arial"/>
          <w:color w:val="595859"/>
        </w:rPr>
        <w:t xml:space="preserve"> of 2 meters or more is maintained</w:t>
      </w:r>
    </w:p>
    <w:p w14:paraId="44196C56" w14:textId="77777777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 xml:space="preserve">Measures are in place (ex. Directional arrows) that </w:t>
      </w:r>
      <w:r w:rsidRPr="00EA1D63">
        <w:rPr>
          <w:rFonts w:ascii="Arial" w:eastAsia="Times New Roman" w:hAnsi="Arial" w:cs="Arial"/>
          <w:b/>
          <w:bCs/>
          <w:color w:val="595859"/>
        </w:rPr>
        <w:t>promote one-way traffic flow</w:t>
      </w:r>
      <w:r>
        <w:rPr>
          <w:rFonts w:ascii="Arial" w:eastAsia="Times New Roman" w:hAnsi="Arial" w:cs="Arial"/>
          <w:color w:val="595859"/>
        </w:rPr>
        <w:t xml:space="preserve"> to avoid individuals from inadvertently interacting</w:t>
      </w:r>
    </w:p>
    <w:p w14:paraId="1E5DF6B0" w14:textId="1538E00E" w:rsidR="00C21405" w:rsidRDefault="00C21405" w:rsidP="00C214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ind w:left="595" w:hanging="357"/>
        <w:rPr>
          <w:rFonts w:ascii="Arial" w:eastAsia="Times New Roman" w:hAnsi="Arial" w:cs="Arial"/>
          <w:color w:val="595859"/>
        </w:rPr>
      </w:pPr>
      <w:r>
        <w:rPr>
          <w:rFonts w:ascii="Arial" w:eastAsia="Times New Roman" w:hAnsi="Arial" w:cs="Arial"/>
          <w:color w:val="595859"/>
        </w:rPr>
        <w:t>If athletes participate in activities where physical distanc</w:t>
      </w:r>
      <w:r w:rsidR="00EA1D63">
        <w:rPr>
          <w:rFonts w:ascii="Arial" w:eastAsia="Times New Roman" w:hAnsi="Arial" w:cs="Arial"/>
          <w:color w:val="595859"/>
        </w:rPr>
        <w:t>ing</w:t>
      </w:r>
      <w:r>
        <w:rPr>
          <w:rFonts w:ascii="Arial" w:eastAsia="Times New Roman" w:hAnsi="Arial" w:cs="Arial"/>
          <w:color w:val="595859"/>
        </w:rPr>
        <w:t xml:space="preserve"> </w:t>
      </w:r>
      <w:r w:rsidR="00EA1D63">
        <w:rPr>
          <w:rFonts w:ascii="Arial" w:eastAsia="Times New Roman" w:hAnsi="Arial" w:cs="Arial"/>
          <w:color w:val="595859"/>
        </w:rPr>
        <w:t>is not possible</w:t>
      </w:r>
      <w:r>
        <w:rPr>
          <w:rFonts w:ascii="Arial" w:eastAsia="Times New Roman" w:hAnsi="Arial" w:cs="Arial"/>
          <w:color w:val="595859"/>
        </w:rPr>
        <w:t xml:space="preserve"> and where athletes are required to have physical contact, those </w:t>
      </w:r>
      <w:r w:rsidRPr="00DE5DA3">
        <w:rPr>
          <w:rFonts w:ascii="Arial" w:eastAsia="Times New Roman" w:hAnsi="Arial" w:cs="Arial"/>
          <w:b/>
          <w:bCs/>
          <w:color w:val="595859"/>
        </w:rPr>
        <w:t>groups will remain as one cohort</w:t>
      </w:r>
      <w:r>
        <w:rPr>
          <w:rFonts w:ascii="Arial" w:eastAsia="Times New Roman" w:hAnsi="Arial" w:cs="Arial"/>
          <w:color w:val="595859"/>
        </w:rPr>
        <w:t xml:space="preserve"> </w:t>
      </w:r>
      <w:r w:rsidR="00EA1D63">
        <w:rPr>
          <w:rFonts w:ascii="Arial" w:eastAsia="Times New Roman" w:hAnsi="Arial" w:cs="Arial"/>
          <w:color w:val="595859"/>
        </w:rPr>
        <w:t xml:space="preserve">within the facility </w:t>
      </w:r>
      <w:r>
        <w:rPr>
          <w:rFonts w:ascii="Arial" w:eastAsia="Times New Roman" w:hAnsi="Arial" w:cs="Arial"/>
          <w:color w:val="595859"/>
        </w:rPr>
        <w:t>and not mix or change with other cohorts</w:t>
      </w:r>
      <w:r w:rsidR="00DE5DA3">
        <w:rPr>
          <w:rFonts w:ascii="Arial" w:eastAsia="Times New Roman" w:hAnsi="Arial" w:cs="Arial"/>
          <w:color w:val="595859"/>
        </w:rPr>
        <w:t xml:space="preserve"> that may be utilizing the facility at the same time.</w:t>
      </w:r>
    </w:p>
    <w:p w14:paraId="15CD7071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055F62DD" w14:textId="77777777" w:rsidR="00C21405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37607A86" w14:textId="77777777" w:rsidR="00C21405" w:rsidRPr="00DC4540" w:rsidRDefault="00C21405" w:rsidP="00C21405">
      <w:pPr>
        <w:shd w:val="clear" w:color="auto" w:fill="FFFFFF"/>
        <w:rPr>
          <w:rFonts w:ascii="Arial" w:eastAsia="Times New Roman" w:hAnsi="Arial" w:cs="Arial"/>
          <w:color w:val="595859"/>
        </w:rPr>
      </w:pPr>
    </w:p>
    <w:p w14:paraId="0B49300A" w14:textId="77777777" w:rsidR="00C21405" w:rsidRDefault="00C21405" w:rsidP="00C21405"/>
    <w:p w14:paraId="649CE735" w14:textId="77777777" w:rsidR="00C21405" w:rsidRDefault="00C21405"/>
    <w:p w14:paraId="17390744" w14:textId="77777777" w:rsidR="005D7372" w:rsidRDefault="005D7372">
      <w:pPr>
        <w:rPr>
          <w:rStyle w:val="None"/>
          <w:rFonts w:ascii="Palatino" w:eastAsia="Palatino" w:hAnsi="Palatino" w:cs="Palatino"/>
        </w:rPr>
      </w:pPr>
    </w:p>
    <w:p w14:paraId="01D86884" w14:textId="77777777" w:rsidR="005D7372" w:rsidRDefault="005D7372">
      <w:pPr>
        <w:jc w:val="center"/>
        <w:rPr>
          <w:rStyle w:val="None"/>
          <w:rFonts w:ascii="Palatino" w:eastAsia="Palatino" w:hAnsi="Palatino" w:cs="Palatino"/>
          <w:sz w:val="26"/>
          <w:szCs w:val="26"/>
        </w:rPr>
      </w:pPr>
    </w:p>
    <w:p w14:paraId="662E34E4" w14:textId="77777777" w:rsidR="005D7372" w:rsidRDefault="005D7372">
      <w:pPr>
        <w:jc w:val="center"/>
        <w:rPr>
          <w:rStyle w:val="None"/>
          <w:rFonts w:ascii="Palatino" w:eastAsia="Palatino" w:hAnsi="Palatino" w:cs="Palatino"/>
          <w:sz w:val="26"/>
          <w:szCs w:val="26"/>
        </w:rPr>
      </w:pPr>
    </w:p>
    <w:p w14:paraId="15AFFDBA" w14:textId="77777777" w:rsidR="005D7372" w:rsidRDefault="005D7372">
      <w:pPr>
        <w:jc w:val="center"/>
        <w:rPr>
          <w:rStyle w:val="None"/>
          <w:rFonts w:ascii="Palatino" w:eastAsia="Palatino" w:hAnsi="Palatino" w:cs="Palatino"/>
          <w:sz w:val="26"/>
          <w:szCs w:val="26"/>
        </w:rPr>
      </w:pPr>
    </w:p>
    <w:p w14:paraId="1BA58C75" w14:textId="77777777" w:rsidR="005D7372" w:rsidRDefault="005D7372">
      <w:pPr>
        <w:jc w:val="both"/>
      </w:pPr>
    </w:p>
    <w:sectPr w:rsidR="005D7372" w:rsidSect="00F3480F">
      <w:headerReference w:type="default" r:id="rId8"/>
      <w:footerReference w:type="default" r:id="rId9"/>
      <w:pgSz w:w="12240" w:h="15840" w:code="1"/>
      <w:pgMar w:top="737" w:right="720" w:bottom="720" w:left="720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D8A0" w14:textId="77777777" w:rsidR="00543284" w:rsidRDefault="00595234">
      <w:r>
        <w:separator/>
      </w:r>
    </w:p>
  </w:endnote>
  <w:endnote w:type="continuationSeparator" w:id="0">
    <w:p w14:paraId="5833FC8C" w14:textId="77777777" w:rsidR="00543284" w:rsidRDefault="0059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3591" w14:textId="77777777" w:rsidR="005D7372" w:rsidRDefault="00595234">
    <w:pPr>
      <w:pStyle w:val="Footer"/>
      <w:tabs>
        <w:tab w:val="clear" w:pos="4320"/>
        <w:tab w:val="left" w:pos="2430"/>
      </w:tabs>
      <w:rPr>
        <w:rFonts w:ascii="Palatino" w:eastAsia="Palatino" w:hAnsi="Palatino" w:cs="Palatino"/>
        <w:sz w:val="22"/>
        <w:szCs w:val="22"/>
      </w:rPr>
    </w:pPr>
    <w:r>
      <w:rPr>
        <w:rFonts w:ascii="Palatino" w:hAnsi="Palatino"/>
        <w:sz w:val="22"/>
        <w:szCs w:val="22"/>
      </w:rPr>
      <w:t xml:space="preserve">4705 - 48 Avenue                                </w:t>
    </w:r>
  </w:p>
  <w:p w14:paraId="3DBCD9A3" w14:textId="77777777" w:rsidR="005D7372" w:rsidRDefault="00595234">
    <w:pPr>
      <w:pStyle w:val="Footer"/>
      <w:tabs>
        <w:tab w:val="clear" w:pos="4320"/>
        <w:tab w:val="left" w:pos="2430"/>
      </w:tabs>
    </w:pPr>
    <w:r>
      <w:rPr>
        <w:rFonts w:ascii="Palatino" w:hAnsi="Palatino"/>
        <w:color w:val="212121"/>
        <w:sz w:val="22"/>
        <w:szCs w:val="22"/>
        <w:u w:color="212121"/>
      </w:rPr>
      <w:t xml:space="preserve">Athabasca, Alberta T9S1R3                                                                                                                                                                                     </w:t>
    </w:r>
    <w:hyperlink r:id="rId1" w:history="1">
      <w:r>
        <w:rPr>
          <w:rStyle w:val="Hyperlink0"/>
        </w:rPr>
        <w:t>www.athabascaflips.ca</w:t>
      </w:r>
    </w:hyperlink>
    <w:r>
      <w:rPr>
        <w:rStyle w:val="None"/>
        <w:rFonts w:ascii="Palatino" w:eastAsia="Palatino" w:hAnsi="Palatino" w:cs="Palatino"/>
        <w:color w:val="212121"/>
        <w:sz w:val="22"/>
        <w:szCs w:val="22"/>
        <w:u w:color="212121"/>
      </w:rPr>
      <w:tab/>
    </w:r>
    <w:r>
      <w:rPr>
        <w:rStyle w:val="None"/>
        <w:rFonts w:ascii="Palatino" w:eastAsia="Palatino" w:hAnsi="Palatino" w:cs="Palatino"/>
        <w:color w:val="212121"/>
        <w:sz w:val="22"/>
        <w:szCs w:val="22"/>
        <w:u w:color="212121"/>
      </w:rPr>
      <w:tab/>
      <w:t xml:space="preserve">       </w:t>
    </w:r>
    <w:r>
      <w:rPr>
        <w:rStyle w:val="None"/>
        <w:rFonts w:ascii="Palatino" w:eastAsia="Palatino" w:hAnsi="Palatino" w:cs="Palatino"/>
        <w:color w:val="212121"/>
        <w:sz w:val="22"/>
        <w:szCs w:val="22"/>
        <w:u w:color="212121"/>
      </w:rPr>
      <w:tab/>
    </w:r>
    <w:r>
      <w:rPr>
        <w:rStyle w:val="None"/>
        <w:rFonts w:ascii="Palatino" w:hAnsi="Palatino"/>
        <w:color w:val="212121"/>
        <w:sz w:val="20"/>
        <w:szCs w:val="20"/>
        <w:u w:color="212121"/>
      </w:rPr>
      <w:t xml:space="preserve">Page 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begin"/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instrText xml:space="preserve"> PAGE </w:instrTex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separate"/>
    </w:r>
    <w:r>
      <w:rPr>
        <w:rStyle w:val="None"/>
        <w:rFonts w:ascii="Palatino" w:eastAsia="Palatino" w:hAnsi="Palatino" w:cs="Palatino"/>
        <w:b/>
        <w:bCs/>
        <w:noProof/>
        <w:color w:val="212121"/>
        <w:sz w:val="20"/>
        <w:szCs w:val="20"/>
        <w:u w:color="212121"/>
      </w:rPr>
      <w:t>1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end"/>
    </w:r>
    <w:r>
      <w:rPr>
        <w:rStyle w:val="None"/>
        <w:rFonts w:ascii="Palatino" w:hAnsi="Palatino"/>
        <w:color w:val="212121"/>
        <w:sz w:val="20"/>
        <w:szCs w:val="20"/>
        <w:u w:color="212121"/>
      </w:rPr>
      <w:t xml:space="preserve"> of 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begin"/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instrText xml:space="preserve"> NUMPAGES </w:instrTex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separate"/>
    </w:r>
    <w:r>
      <w:rPr>
        <w:rStyle w:val="None"/>
        <w:rFonts w:ascii="Palatino" w:eastAsia="Palatino" w:hAnsi="Palatino" w:cs="Palatino"/>
        <w:b/>
        <w:bCs/>
        <w:noProof/>
        <w:color w:val="212121"/>
        <w:sz w:val="20"/>
        <w:szCs w:val="20"/>
        <w:u w:color="212121"/>
      </w:rPr>
      <w:t>1</w:t>
    </w:r>
    <w:r>
      <w:rPr>
        <w:rStyle w:val="None"/>
        <w:rFonts w:ascii="Palatino" w:eastAsia="Palatino" w:hAnsi="Palatino" w:cs="Palatino"/>
        <w:b/>
        <w:bCs/>
        <w:color w:val="212121"/>
        <w:sz w:val="20"/>
        <w:szCs w:val="20"/>
        <w:u w:color="2121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2DB6" w14:textId="77777777" w:rsidR="00543284" w:rsidRDefault="00595234">
      <w:r>
        <w:separator/>
      </w:r>
    </w:p>
  </w:footnote>
  <w:footnote w:type="continuationSeparator" w:id="0">
    <w:p w14:paraId="497EA43D" w14:textId="77777777" w:rsidR="00543284" w:rsidRDefault="0059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F2A7" w14:textId="2EF61C11" w:rsidR="005D7372" w:rsidRDefault="00DE5DA3"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F8DBF" wp14:editId="5D154C3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110740" cy="243840"/>
              <wp:effectExtent l="0" t="0" r="381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740" cy="2438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10A2BEE" w14:textId="2E98E31E" w:rsidR="00DE5DA3" w:rsidRPr="008B1F5F" w:rsidRDefault="00DE5DA3">
                          <w:pPr>
                            <w:rPr>
                              <w:sz w:val="20"/>
                            </w:rPr>
                          </w:pPr>
                          <w:r w:rsidRPr="008B1F5F">
                            <w:rPr>
                              <w:rFonts w:ascii="Arial" w:eastAsia="Times New Roman" w:hAnsi="Arial" w:cs="Arial"/>
                              <w:b/>
                              <w:bCs/>
                              <w:color w:val="414142"/>
                              <w:sz w:val="20"/>
                              <w:szCs w:val="18"/>
                            </w:rPr>
                            <w:t>Last Updated September 22, 2020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F8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pt;margin-top:.55pt;width:166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9QgQIAAGcFAAAOAAAAZHJzL2Uyb0RvYy54bWysVF1P2zAUfZ+0/2D5fSQtaKCIFHUgpkkI&#10;0MrEs+vYbSR/zXZJul+/YydpEdsL0/qQXl/fr3Pvub686rUiL8KH1pqazk5KSoThtmnNpqY/nm4/&#10;XVASIjMNU9aImu5FoFeLjx8uO1eJud1a1QhPEMSEqnM13cboqqIIfCs0CyfWCYNLab1mEUe/KRrP&#10;OkTXqpiX5eeis75x3nIRArQ3wyVd5PhSCh4fpAwiElVT1Bbz1+fvOn2LxSWrNp65bcvHMtg/VKFZ&#10;a5D0EOqGRUZ2vv0jlG65t8HKeMKtLqyULRcZA9DMyjdoVlvmRMaC5gR3aFP4f2H5/cujJ22D2VFi&#10;mMaInkQfyRfbk1nqTudCBaOVg1nsoU6Woz5AmUD30uv0DzgE9+jz/tDbFIxDOZ/NyvMzXHHczc9O&#10;LyAjTHH0dj7Er8JqkoSaeswut5S93IU4mE4mKZmxt61S0LNKGdKhrPl5meIz0EgqNji/stJtBNVU&#10;q2t6VqbfmF+ZFENksgyZWBXcaZNSJvQDyizFvRJDwu9ComsZbFIE7jfra+XJQC1wH5VMBANGZeCQ&#10;DCVqfqfv6HIs8p3+A7IpvzXx4G+wkrkJr8AlMfbrHuiTuLbNHpP3dtic4Phti/HcsRAfmceqgDZY&#10;//iAj1QWY7CjRMnW+l9/0yd7MBi3lHRYvZqGnzvmBSXqmwG30bo4CX4S1pNgdvraYpuRGNVk8fRi&#10;libvo8pHiNJb/YyXYZky4cwMR76axkm8jsOk8LJwsVxmI2ykY/HOrBxP4VPDE+Ge+mfm3cjKCD7f&#10;22kxWfWGnINt8jR2uYtWtpm5x06OnMI2Z+6PL096Ll6fs9XxfVz8BgAA//8DAFBLAwQUAAYACAAA&#10;ACEANk93INsAAAAFAQAADwAAAGRycy9kb3ducmV2LnhtbEyPQUvDQBCF70L/wzIFb3bT1IqN2ZSi&#10;CKIipHrocZodk9DsbMhu2/TfO570Nm/e8N43+Xp0nTrREFrPBuazBBRx5W3LtYGvz+ebe1AhIlvs&#10;PJOBCwVYF5OrHDPrz1zSaRtrJSEcMjTQxNhnWoeqIYdh5nti8b794DCKHGptBzxLuOt0miR32mHL&#10;0tBgT48NVYft0Rl4LfH9Dctl6lsX7O5Ff1yePBlzPR03D6AijfHvGH7xBR0KYdr7I9ugOgPySJTt&#10;HJSYi0V6C2ovw2oJusj1f/riBwAA//8DAFBLAQItABQABgAIAAAAIQC2gziS/gAAAOEBAAATAAAA&#10;AAAAAAAAAAAAAAAAAABbQ29udGVudF9UeXBlc10ueG1sUEsBAi0AFAAGAAgAAAAhADj9If/WAAAA&#10;lAEAAAsAAAAAAAAAAAAAAAAALwEAAF9yZWxzLy5yZWxzUEsBAi0AFAAGAAgAAAAhAFgt71CBAgAA&#10;ZwUAAA4AAAAAAAAAAAAAAAAALgIAAGRycy9lMm9Eb2MueG1sUEsBAi0AFAAGAAgAAAAhADZPdyDb&#10;AAAABQEAAA8AAAAAAAAAAAAAAAAA2wQAAGRycy9kb3ducmV2LnhtbFBLBQYAAAAABAAEAPMAAADj&#10;BQAAAAA=&#10;" filled="f" stroked="f" strokeweight="1pt">
              <v:stroke miterlimit="4"/>
              <v:textbox inset="0,0,0,0">
                <w:txbxContent>
                  <w:p w14:paraId="510A2BEE" w14:textId="2E98E31E" w:rsidR="00DE5DA3" w:rsidRPr="008B1F5F" w:rsidRDefault="00DE5DA3">
                    <w:pPr>
                      <w:rPr>
                        <w:sz w:val="20"/>
                      </w:rPr>
                    </w:pPr>
                    <w:r w:rsidRPr="008B1F5F">
                      <w:rPr>
                        <w:rFonts w:ascii="Arial" w:eastAsia="Times New Roman" w:hAnsi="Arial" w:cs="Arial"/>
                        <w:b/>
                        <w:bCs/>
                        <w:color w:val="414142"/>
                        <w:sz w:val="20"/>
                        <w:szCs w:val="18"/>
                      </w:rPr>
                      <w:t>Last Updated September 22,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34">
      <w:rPr>
        <w:rStyle w:val="NoneA"/>
        <w:noProof/>
      </w:rPr>
      <w:drawing>
        <wp:inline distT="0" distB="0" distL="0" distR="0" wp14:anchorId="72DDC254" wp14:editId="407500C2">
          <wp:extent cx="849918" cy="756352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918" cy="7563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595234">
      <w:rPr>
        <w:rStyle w:val="NoneA"/>
      </w:rPr>
      <w:t xml:space="preserve">                                    </w:t>
    </w:r>
    <w:r w:rsidR="00595234">
      <w:rPr>
        <w:b/>
        <w:bCs/>
        <w:sz w:val="48"/>
        <w:szCs w:val="48"/>
      </w:rPr>
      <w:t>Athabasca FLIPS Gymnastics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33CC"/>
    <w:multiLevelType w:val="hybridMultilevel"/>
    <w:tmpl w:val="42CC0860"/>
    <w:lvl w:ilvl="0" w:tplc="973208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5A2"/>
    <w:multiLevelType w:val="multilevel"/>
    <w:tmpl w:val="478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72"/>
    <w:rsid w:val="00155D6A"/>
    <w:rsid w:val="00402765"/>
    <w:rsid w:val="00543284"/>
    <w:rsid w:val="00595234"/>
    <w:rsid w:val="005D7372"/>
    <w:rsid w:val="008B1F5F"/>
    <w:rsid w:val="00C21405"/>
    <w:rsid w:val="00DE5DA3"/>
    <w:rsid w:val="00EA1D63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E2A60"/>
  <w15:docId w15:val="{CA9A6492-659F-48FA-B857-A24ECF81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alatino" w:eastAsia="Palatino" w:hAnsi="Palatino" w:cs="Palatino"/>
      <w:outline w:val="0"/>
      <w:color w:val="212121"/>
      <w:sz w:val="22"/>
      <w:szCs w:val="22"/>
      <w:u w:color="212121"/>
    </w:rPr>
  </w:style>
  <w:style w:type="paragraph" w:styleId="ListParagraph">
    <w:name w:val="List Paragraph"/>
    <w:basedOn w:val="Normal"/>
    <w:uiPriority w:val="34"/>
    <w:qFormat/>
    <w:rsid w:val="00C21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CA" w:eastAsia="en-US"/>
      <w14:textOutline w14:w="0" w14:cap="rnd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C214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4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0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habascaflips.ca/agf-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abascaflip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Maheden</dc:creator>
  <cp:lastModifiedBy>Lara Maheden</cp:lastModifiedBy>
  <cp:revision>3</cp:revision>
  <dcterms:created xsi:type="dcterms:W3CDTF">2020-09-23T02:39:00Z</dcterms:created>
  <dcterms:modified xsi:type="dcterms:W3CDTF">2020-10-07T04:04:00Z</dcterms:modified>
</cp:coreProperties>
</file>